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54070" w14:textId="77777777" w:rsidR="00271690" w:rsidRPr="007D07E8" w:rsidRDefault="00271690" w:rsidP="00271690">
      <w:pPr>
        <w:ind w:left="3895"/>
        <w:rPr>
          <w:lang w:val="et-EE"/>
        </w:rPr>
      </w:pPr>
      <w:r w:rsidRPr="007D07E8">
        <w:rPr>
          <w:noProof/>
          <w:lang w:val="et-EE"/>
        </w:rPr>
        <w:drawing>
          <wp:inline distT="0" distB="0" distL="0" distR="0" wp14:anchorId="71D7912F" wp14:editId="75E9A28B">
            <wp:extent cx="790575" cy="1057275"/>
            <wp:effectExtent l="0" t="0" r="9525" b="9525"/>
            <wp:docPr id="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B92A" w14:textId="77777777" w:rsidR="00271690" w:rsidRPr="007D07E8" w:rsidRDefault="00271690" w:rsidP="00271690">
      <w:pPr>
        <w:pStyle w:val="Pealkiri6"/>
      </w:pPr>
      <w:r w:rsidRPr="007D07E8">
        <w:t>HIIUMAA VALLAVOLIKOGU</w:t>
      </w:r>
    </w:p>
    <w:p w14:paraId="46ED6E1A" w14:textId="77777777" w:rsidR="00271690" w:rsidRPr="007D07E8" w:rsidRDefault="00271690" w:rsidP="00271690">
      <w:pPr>
        <w:ind w:left="10" w:right="85" w:hanging="10"/>
        <w:jc w:val="center"/>
        <w:rPr>
          <w:sz w:val="24"/>
          <w:szCs w:val="24"/>
          <w:lang w:val="et-EE"/>
        </w:rPr>
      </w:pPr>
      <w:r w:rsidRPr="007D07E8">
        <w:rPr>
          <w:rFonts w:eastAsia="Times New Roman"/>
          <w:b/>
          <w:color w:val="00000A"/>
          <w:sz w:val="24"/>
          <w:szCs w:val="24"/>
          <w:lang w:val="et-EE"/>
        </w:rPr>
        <w:t>OTSUS</w:t>
      </w:r>
    </w:p>
    <w:p w14:paraId="1DA5C060" w14:textId="77777777" w:rsidR="00271690" w:rsidRPr="007D07E8" w:rsidRDefault="00271690" w:rsidP="00271690">
      <w:pPr>
        <w:ind w:left="61"/>
        <w:jc w:val="center"/>
        <w:rPr>
          <w:sz w:val="24"/>
          <w:szCs w:val="24"/>
          <w:lang w:val="et-EE"/>
        </w:rPr>
      </w:pPr>
      <w:r w:rsidRPr="007D07E8">
        <w:rPr>
          <w:rFonts w:eastAsia="Times New Roman"/>
          <w:sz w:val="24"/>
          <w:szCs w:val="24"/>
          <w:lang w:val="et-EE"/>
        </w:rPr>
        <w:t xml:space="preserve"> </w:t>
      </w:r>
    </w:p>
    <w:p w14:paraId="7AD1F00C" w14:textId="71F30EC5" w:rsidR="00271690" w:rsidRPr="007D07E8" w:rsidRDefault="00271690" w:rsidP="00271690">
      <w:pPr>
        <w:tabs>
          <w:tab w:val="center" w:pos="7952"/>
        </w:tabs>
        <w:ind w:left="-15"/>
        <w:rPr>
          <w:sz w:val="24"/>
          <w:szCs w:val="24"/>
          <w:lang w:val="et-EE"/>
        </w:rPr>
      </w:pPr>
      <w:r w:rsidRPr="007D07E8">
        <w:rPr>
          <w:rFonts w:eastAsia="Times New Roman"/>
          <w:sz w:val="24"/>
          <w:szCs w:val="24"/>
          <w:lang w:val="et-EE"/>
        </w:rPr>
        <w:t xml:space="preserve">Kärdla </w:t>
      </w:r>
      <w:r w:rsidRPr="007D07E8">
        <w:rPr>
          <w:rFonts w:eastAsia="Times New Roman"/>
          <w:sz w:val="24"/>
          <w:szCs w:val="24"/>
          <w:lang w:val="et-EE"/>
        </w:rPr>
        <w:tab/>
        <w:t xml:space="preserve">  </w:t>
      </w:r>
      <w:r w:rsidR="00F267F7">
        <w:rPr>
          <w:rFonts w:eastAsia="Times New Roman"/>
          <w:sz w:val="24"/>
          <w:szCs w:val="24"/>
          <w:lang w:val="et-EE"/>
        </w:rPr>
        <w:t>juuni</w:t>
      </w:r>
      <w:r>
        <w:rPr>
          <w:rFonts w:eastAsia="Times New Roman"/>
          <w:sz w:val="24"/>
          <w:szCs w:val="24"/>
          <w:lang w:val="et-EE"/>
        </w:rPr>
        <w:t xml:space="preserve"> 202</w:t>
      </w:r>
      <w:r w:rsidR="0002026F">
        <w:rPr>
          <w:rFonts w:eastAsia="Times New Roman"/>
          <w:sz w:val="24"/>
          <w:szCs w:val="24"/>
          <w:lang w:val="et-EE"/>
        </w:rPr>
        <w:t>4</w:t>
      </w:r>
      <w:r w:rsidRPr="007D07E8">
        <w:rPr>
          <w:rFonts w:eastAsia="Times New Roman"/>
          <w:sz w:val="24"/>
          <w:szCs w:val="24"/>
          <w:lang w:val="et-EE"/>
        </w:rPr>
        <w:t xml:space="preserve"> nr </w:t>
      </w:r>
      <w:r w:rsidRPr="007D07E8">
        <w:rPr>
          <w:rFonts w:eastAsia="Times New Roman"/>
          <w:color w:val="00000A"/>
          <w:sz w:val="24"/>
          <w:szCs w:val="24"/>
          <w:lang w:val="et-EE"/>
        </w:rPr>
        <w:t xml:space="preserve"> </w:t>
      </w:r>
    </w:p>
    <w:p w14:paraId="62F30002" w14:textId="77777777" w:rsidR="00271690" w:rsidRDefault="00271690" w:rsidP="00271690">
      <w:pPr>
        <w:rPr>
          <w:rFonts w:eastAsia="Times New Roman"/>
          <w:b/>
          <w:sz w:val="24"/>
          <w:szCs w:val="24"/>
          <w:lang w:val="et-EE"/>
        </w:rPr>
      </w:pPr>
    </w:p>
    <w:p w14:paraId="1F542C1D" w14:textId="77777777" w:rsidR="00271690" w:rsidRPr="007D07E8" w:rsidRDefault="00271690" w:rsidP="00271690">
      <w:pPr>
        <w:rPr>
          <w:sz w:val="24"/>
          <w:szCs w:val="24"/>
          <w:lang w:val="et-EE"/>
        </w:rPr>
      </w:pPr>
    </w:p>
    <w:p w14:paraId="7B2D10C6" w14:textId="63C72D6E" w:rsidR="00271690" w:rsidRDefault="00271690" w:rsidP="00271690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Kärdla</w:t>
      </w:r>
      <w:r w:rsidR="0028507A">
        <w:rPr>
          <w:b/>
          <w:bCs/>
          <w:sz w:val="24"/>
          <w:szCs w:val="24"/>
          <w:lang w:val="et-EE"/>
        </w:rPr>
        <w:t xml:space="preserve"> linna</w:t>
      </w:r>
      <w:r w:rsidR="001A2097">
        <w:rPr>
          <w:b/>
          <w:bCs/>
          <w:sz w:val="24"/>
          <w:szCs w:val="24"/>
          <w:lang w:val="et-EE"/>
        </w:rPr>
        <w:t xml:space="preserve"> Pikk tn 5 kinnistu</w:t>
      </w:r>
      <w:r w:rsidR="008A2877" w:rsidRPr="008A2877">
        <w:rPr>
          <w:b/>
          <w:bCs/>
          <w:sz w:val="24"/>
          <w:szCs w:val="24"/>
          <w:lang w:val="et-EE"/>
        </w:rPr>
        <w:t xml:space="preserve"> </w:t>
      </w:r>
      <w:r>
        <w:rPr>
          <w:b/>
          <w:bCs/>
          <w:sz w:val="24"/>
          <w:szCs w:val="24"/>
          <w:lang w:val="et-EE"/>
        </w:rPr>
        <w:t>d</w:t>
      </w:r>
      <w:r w:rsidRPr="007D07E8">
        <w:rPr>
          <w:b/>
          <w:bCs/>
          <w:sz w:val="24"/>
          <w:szCs w:val="24"/>
          <w:lang w:val="et-EE"/>
        </w:rPr>
        <w:t xml:space="preserve">etailplaneeringu </w:t>
      </w:r>
      <w:r>
        <w:rPr>
          <w:b/>
          <w:bCs/>
          <w:sz w:val="24"/>
          <w:szCs w:val="24"/>
          <w:lang w:val="et-EE"/>
        </w:rPr>
        <w:t>koostamise algatamine ja</w:t>
      </w:r>
    </w:p>
    <w:p w14:paraId="0AE97DA2" w14:textId="0C723D6E" w:rsidR="00271690" w:rsidRPr="007D07E8" w:rsidRDefault="00271690" w:rsidP="00271690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 xml:space="preserve">keskkonnamõju strateegilise hindamise algatamata jätmine </w:t>
      </w:r>
    </w:p>
    <w:p w14:paraId="3A857383" w14:textId="77777777" w:rsidR="00271690" w:rsidRPr="007D07E8" w:rsidRDefault="00271690" w:rsidP="00271690">
      <w:pPr>
        <w:jc w:val="both"/>
        <w:rPr>
          <w:sz w:val="24"/>
          <w:szCs w:val="24"/>
          <w:lang w:val="et-EE"/>
        </w:rPr>
      </w:pPr>
    </w:p>
    <w:p w14:paraId="1E66E9FB" w14:textId="63FED343" w:rsidR="00271690" w:rsidRPr="001A2097" w:rsidRDefault="00032165" w:rsidP="00271690">
      <w:pPr>
        <w:jc w:val="both"/>
        <w:rPr>
          <w:rFonts w:eastAsia="Calibri"/>
          <w:iCs/>
          <w:sz w:val="24"/>
          <w:szCs w:val="24"/>
          <w:lang w:val="et-EE" w:eastAsia="en-US"/>
        </w:rPr>
      </w:pPr>
      <w:r w:rsidRPr="00032165">
        <w:rPr>
          <w:rFonts w:eastAsia="Calibri"/>
          <w:iCs/>
          <w:sz w:val="24"/>
          <w:szCs w:val="24"/>
          <w:lang w:val="et-EE" w:eastAsia="en-US"/>
        </w:rPr>
        <w:t xml:space="preserve">Planeerimisseaduse § 124 lg-te 6 ja 10, § 125 lg 2, § 126, § 128 lg-te 1 ja 5, § 142 lg 1 p 1 ning lg-te 2, 4, 5 ja 6, keskkonnamõju hindamise ja keskkonnajuhtimissüsteemi seaduse § 33 lg 2 p 3, lg-te 3 ja 6 ning § 35 lg-te 3 ja 5 alusel </w:t>
      </w:r>
      <w:r w:rsidRPr="0028507A">
        <w:rPr>
          <w:rFonts w:eastAsia="Calibri"/>
          <w:iCs/>
          <w:sz w:val="24"/>
          <w:szCs w:val="24"/>
          <w:lang w:val="et-EE" w:eastAsia="en-US"/>
        </w:rPr>
        <w:t xml:space="preserve">ning arvestades otsuse lisas toodud kaalutusi ja Keskkonnaameti </w:t>
      </w:r>
      <w:r w:rsidR="001A2097">
        <w:rPr>
          <w:sz w:val="24"/>
          <w:szCs w:val="24"/>
          <w:lang w:val="et-EE"/>
        </w:rPr>
        <w:t>……………</w:t>
      </w:r>
      <w:r w:rsidR="000C4F1F" w:rsidRPr="0028507A">
        <w:rPr>
          <w:sz w:val="24"/>
          <w:szCs w:val="24"/>
          <w:lang w:val="et-EE"/>
        </w:rPr>
        <w:t xml:space="preserve"> </w:t>
      </w:r>
      <w:r w:rsidR="000C4F1F" w:rsidRPr="001A2097">
        <w:rPr>
          <w:sz w:val="24"/>
          <w:szCs w:val="24"/>
          <w:lang w:val="et-EE"/>
        </w:rPr>
        <w:t xml:space="preserve">kirjas nr </w:t>
      </w:r>
      <w:r w:rsidR="001A2097" w:rsidRPr="001A2097">
        <w:rPr>
          <w:sz w:val="24"/>
          <w:szCs w:val="24"/>
          <w:lang w:val="et-EE"/>
        </w:rPr>
        <w:t>…………….</w:t>
      </w:r>
      <w:r w:rsidRPr="001A2097">
        <w:rPr>
          <w:rFonts w:eastAsia="Calibri"/>
          <w:iCs/>
          <w:sz w:val="24"/>
          <w:szCs w:val="24"/>
          <w:lang w:val="et-EE" w:eastAsia="en-US"/>
        </w:rPr>
        <w:t>esitatud seisukohta</w:t>
      </w:r>
    </w:p>
    <w:p w14:paraId="2F6BE3F5" w14:textId="77777777" w:rsidR="00DE0075" w:rsidRPr="001A2097" w:rsidRDefault="00DE0075" w:rsidP="00271690">
      <w:pPr>
        <w:jc w:val="both"/>
        <w:rPr>
          <w:sz w:val="24"/>
          <w:szCs w:val="24"/>
          <w:lang w:val="et-EE"/>
        </w:rPr>
      </w:pPr>
    </w:p>
    <w:p w14:paraId="6D2B0D8F" w14:textId="7901D063" w:rsidR="00271690" w:rsidRPr="001A2097" w:rsidRDefault="00271690" w:rsidP="00271690">
      <w:pPr>
        <w:jc w:val="both"/>
        <w:rPr>
          <w:sz w:val="24"/>
          <w:szCs w:val="24"/>
          <w:lang w:val="et-EE"/>
        </w:rPr>
      </w:pPr>
      <w:r w:rsidRPr="001A2097">
        <w:rPr>
          <w:sz w:val="24"/>
          <w:szCs w:val="24"/>
          <w:lang w:val="et-EE"/>
        </w:rPr>
        <w:t>1. Algatada</w:t>
      </w:r>
      <w:r w:rsidR="0033269C" w:rsidRPr="001A2097">
        <w:rPr>
          <w:sz w:val="24"/>
          <w:szCs w:val="24"/>
          <w:lang w:val="et-EE"/>
        </w:rPr>
        <w:t xml:space="preserve"> Hiiumaa vallas </w:t>
      </w:r>
      <w:r w:rsidRPr="001A2097">
        <w:rPr>
          <w:sz w:val="24"/>
          <w:szCs w:val="24"/>
          <w:lang w:val="et-EE"/>
        </w:rPr>
        <w:t xml:space="preserve">Kärdla linna </w:t>
      </w:r>
      <w:r w:rsidR="001A2097" w:rsidRPr="001A2097">
        <w:rPr>
          <w:sz w:val="24"/>
          <w:szCs w:val="24"/>
          <w:lang w:val="et-EE"/>
        </w:rPr>
        <w:t>Pikk</w:t>
      </w:r>
      <w:r w:rsidR="0028507A" w:rsidRPr="001A2097">
        <w:rPr>
          <w:sz w:val="24"/>
          <w:szCs w:val="24"/>
          <w:lang w:val="et-EE"/>
        </w:rPr>
        <w:t xml:space="preserve"> tn </w:t>
      </w:r>
      <w:r w:rsidR="001A2097" w:rsidRPr="001A2097">
        <w:rPr>
          <w:sz w:val="24"/>
          <w:szCs w:val="24"/>
          <w:lang w:val="et-EE"/>
        </w:rPr>
        <w:t>5</w:t>
      </w:r>
      <w:r w:rsidR="008B2B1F" w:rsidRPr="001A2097">
        <w:rPr>
          <w:sz w:val="24"/>
          <w:szCs w:val="24"/>
          <w:lang w:val="et-EE"/>
        </w:rPr>
        <w:t xml:space="preserve"> (</w:t>
      </w:r>
      <w:r w:rsidR="001A2097" w:rsidRPr="001A2097">
        <w:rPr>
          <w:sz w:val="24"/>
          <w:szCs w:val="24"/>
          <w:shd w:val="clear" w:color="auto" w:fill="FFFFFF"/>
          <w:lang w:val="fi-FI"/>
        </w:rPr>
        <w:t>20501:001:0934</w:t>
      </w:r>
      <w:r w:rsidR="008B2B1F" w:rsidRPr="001A2097">
        <w:rPr>
          <w:sz w:val="24"/>
          <w:szCs w:val="24"/>
          <w:lang w:val="et-EE"/>
        </w:rPr>
        <w:t>)</w:t>
      </w:r>
      <w:r w:rsidR="0028507A" w:rsidRPr="001A2097">
        <w:rPr>
          <w:sz w:val="24"/>
          <w:szCs w:val="24"/>
          <w:lang w:val="et-EE"/>
        </w:rPr>
        <w:t xml:space="preserve"> </w:t>
      </w:r>
      <w:r w:rsidR="001A2097" w:rsidRPr="001A2097">
        <w:rPr>
          <w:sz w:val="24"/>
          <w:szCs w:val="24"/>
          <w:lang w:val="et-EE"/>
        </w:rPr>
        <w:t>kinnistu</w:t>
      </w:r>
      <w:r w:rsidR="008B2B1F" w:rsidRPr="001A2097">
        <w:rPr>
          <w:sz w:val="24"/>
          <w:szCs w:val="24"/>
          <w:lang w:val="et-EE"/>
        </w:rPr>
        <w:t xml:space="preserve"> </w:t>
      </w:r>
      <w:r w:rsidRPr="001A2097">
        <w:rPr>
          <w:sz w:val="24"/>
          <w:szCs w:val="24"/>
          <w:lang w:val="et-EE"/>
        </w:rPr>
        <w:t>detailplaneering</w:t>
      </w:r>
      <w:r w:rsidR="008B2B1F" w:rsidRPr="001A2097">
        <w:rPr>
          <w:sz w:val="24"/>
          <w:szCs w:val="24"/>
          <w:lang w:val="et-EE"/>
        </w:rPr>
        <w:t xml:space="preserve">. </w:t>
      </w:r>
    </w:p>
    <w:p w14:paraId="27B41CD0" w14:textId="77777777" w:rsidR="00271690" w:rsidRPr="001A2097" w:rsidRDefault="00271690" w:rsidP="00271690">
      <w:pPr>
        <w:jc w:val="both"/>
        <w:rPr>
          <w:sz w:val="24"/>
          <w:szCs w:val="24"/>
          <w:lang w:val="et-EE"/>
        </w:rPr>
      </w:pPr>
    </w:p>
    <w:p w14:paraId="43C226C3" w14:textId="2DF3BC5F" w:rsidR="00271690" w:rsidRDefault="00271690" w:rsidP="00271690">
      <w:pPr>
        <w:jc w:val="both"/>
        <w:rPr>
          <w:sz w:val="24"/>
          <w:szCs w:val="24"/>
          <w:lang w:val="et-EE"/>
        </w:rPr>
      </w:pPr>
      <w:r w:rsidRPr="001A2097">
        <w:rPr>
          <w:sz w:val="24"/>
          <w:szCs w:val="24"/>
          <w:lang w:val="et-EE"/>
        </w:rPr>
        <w:t xml:space="preserve">2. Kinnitada </w:t>
      </w:r>
      <w:r w:rsidR="0028507A" w:rsidRPr="001A2097">
        <w:rPr>
          <w:sz w:val="24"/>
          <w:szCs w:val="24"/>
          <w:lang w:val="et-EE"/>
        </w:rPr>
        <w:t xml:space="preserve">Kärdla linna </w:t>
      </w:r>
      <w:r w:rsidR="001A2097">
        <w:rPr>
          <w:sz w:val="24"/>
          <w:szCs w:val="24"/>
          <w:lang w:val="et-EE"/>
        </w:rPr>
        <w:t>Pikk</w:t>
      </w:r>
      <w:r w:rsidR="0028507A" w:rsidRPr="001A2097">
        <w:rPr>
          <w:sz w:val="24"/>
          <w:szCs w:val="24"/>
          <w:lang w:val="et-EE"/>
        </w:rPr>
        <w:t xml:space="preserve"> tn </w:t>
      </w:r>
      <w:r w:rsidR="001A2097">
        <w:rPr>
          <w:sz w:val="24"/>
          <w:szCs w:val="24"/>
          <w:lang w:val="et-EE"/>
        </w:rPr>
        <w:t>5 kinnistu</w:t>
      </w:r>
      <w:r w:rsidR="00032165" w:rsidRPr="001A2097">
        <w:rPr>
          <w:sz w:val="24"/>
          <w:szCs w:val="24"/>
          <w:lang w:val="et-EE"/>
        </w:rPr>
        <w:t xml:space="preserve"> </w:t>
      </w:r>
      <w:r w:rsidRPr="001A2097">
        <w:rPr>
          <w:sz w:val="24"/>
          <w:szCs w:val="24"/>
          <w:lang w:val="et-EE"/>
        </w:rPr>
        <w:t>detailplaneeringu</w:t>
      </w:r>
      <w:r w:rsidRPr="0028507A">
        <w:rPr>
          <w:sz w:val="24"/>
          <w:szCs w:val="24"/>
          <w:lang w:val="et-EE"/>
        </w:rPr>
        <w:t xml:space="preserve"> lähteseisukohad</w:t>
      </w:r>
      <w:r>
        <w:rPr>
          <w:sz w:val="24"/>
          <w:szCs w:val="24"/>
          <w:lang w:val="et-EE"/>
        </w:rPr>
        <w:t xml:space="preserve"> (lisa 1)</w:t>
      </w:r>
      <w:r w:rsidR="00E71154">
        <w:rPr>
          <w:sz w:val="24"/>
          <w:szCs w:val="24"/>
          <w:lang w:val="et-EE"/>
        </w:rPr>
        <w:t>.</w:t>
      </w:r>
    </w:p>
    <w:p w14:paraId="0A55E075" w14:textId="77777777" w:rsidR="00271690" w:rsidRDefault="00271690" w:rsidP="00271690">
      <w:pPr>
        <w:jc w:val="both"/>
        <w:rPr>
          <w:sz w:val="24"/>
          <w:szCs w:val="24"/>
          <w:lang w:val="et-EE"/>
        </w:rPr>
      </w:pPr>
    </w:p>
    <w:p w14:paraId="6EE79E63" w14:textId="63425CFF" w:rsidR="00271690" w:rsidRDefault="00271690" w:rsidP="0034296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3. Jätta algatamata keskkonnamõju strateegiline hindamine</w:t>
      </w:r>
      <w:r w:rsidR="00CC7606">
        <w:rPr>
          <w:sz w:val="24"/>
          <w:szCs w:val="24"/>
          <w:lang w:val="et-EE"/>
        </w:rPr>
        <w:t>, kuna</w:t>
      </w:r>
      <w:r w:rsidR="00CC7606" w:rsidRPr="00CC7606">
        <w:rPr>
          <w:sz w:val="24"/>
          <w:szCs w:val="24"/>
          <w:lang w:val="et-EE"/>
        </w:rPr>
        <w:t xml:space="preserve"> eelhinnangu  põhjal  (lisa  2)  </w:t>
      </w:r>
      <w:r w:rsidR="00342961">
        <w:rPr>
          <w:bCs/>
          <w:sz w:val="24"/>
          <w:szCs w:val="24"/>
          <w:lang w:val="et-EE"/>
        </w:rPr>
        <w:t>k</w:t>
      </w:r>
      <w:r w:rsidR="00342961" w:rsidRPr="00E046C3">
        <w:rPr>
          <w:bCs/>
          <w:sz w:val="24"/>
          <w:szCs w:val="24"/>
          <w:lang w:val="et-EE"/>
        </w:rPr>
        <w:t>avandatav tegevus ei avalda olulist mõju ning ei põhjusta keskkonnas pöördumatuid</w:t>
      </w:r>
      <w:r w:rsidR="00342961">
        <w:rPr>
          <w:bCs/>
          <w:sz w:val="24"/>
          <w:szCs w:val="24"/>
          <w:lang w:val="et-EE"/>
        </w:rPr>
        <w:t xml:space="preserve"> </w:t>
      </w:r>
      <w:r w:rsidR="00342961" w:rsidRPr="00E046C3">
        <w:rPr>
          <w:bCs/>
          <w:sz w:val="24"/>
          <w:szCs w:val="24"/>
          <w:lang w:val="et-EE"/>
        </w:rPr>
        <w:t>muudatusi, ei sea eeldatavalt ohtu inimese tervist, heaolu, kultuuripärandit ega vara</w:t>
      </w:r>
      <w:r w:rsidR="00342961" w:rsidRPr="00CC7606">
        <w:rPr>
          <w:sz w:val="24"/>
          <w:szCs w:val="24"/>
          <w:lang w:val="et-EE"/>
        </w:rPr>
        <w:t xml:space="preserve"> </w:t>
      </w:r>
      <w:r w:rsidR="00342961">
        <w:rPr>
          <w:sz w:val="24"/>
          <w:szCs w:val="24"/>
          <w:lang w:val="et-EE"/>
        </w:rPr>
        <w:t>ning</w:t>
      </w:r>
      <w:r w:rsidR="00CC7606">
        <w:rPr>
          <w:sz w:val="24"/>
          <w:szCs w:val="24"/>
          <w:lang w:val="et-EE"/>
        </w:rPr>
        <w:t xml:space="preserve"> </w:t>
      </w:r>
      <w:r w:rsidR="00CC7606" w:rsidRPr="00CC7606">
        <w:rPr>
          <w:sz w:val="24"/>
          <w:szCs w:val="24"/>
          <w:lang w:val="et-EE"/>
        </w:rPr>
        <w:t>Keskkonnaameti hinnangu</w:t>
      </w:r>
      <w:r w:rsidR="00342961">
        <w:rPr>
          <w:sz w:val="24"/>
          <w:szCs w:val="24"/>
          <w:lang w:val="et-EE"/>
        </w:rPr>
        <w:t xml:space="preserve">l </w:t>
      </w:r>
      <w:r w:rsidR="00342961" w:rsidRPr="00342961">
        <w:rPr>
          <w:sz w:val="24"/>
          <w:szCs w:val="24"/>
          <w:lang w:val="et-EE"/>
        </w:rPr>
        <w:t>planeeritava tegevusega ei kaasne eeldatavalt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 xml:space="preserve">olulist keskkonnamõju </w:t>
      </w:r>
      <w:r w:rsidR="00342961">
        <w:rPr>
          <w:sz w:val="24"/>
          <w:szCs w:val="24"/>
          <w:lang w:val="et-EE"/>
        </w:rPr>
        <w:t>K</w:t>
      </w:r>
      <w:r w:rsidR="00342961" w:rsidRPr="00342961">
        <w:rPr>
          <w:sz w:val="24"/>
          <w:szCs w:val="24"/>
          <w:lang w:val="et-EE"/>
        </w:rPr>
        <w:t>eskkonnamõju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>hindamise ja keskkonnajuhtimissüsteemi seaduse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>mõistes ning keskkonnamõju strateegilise hindamise algatamine ei ole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>eeldatavalt vajalik</w:t>
      </w:r>
      <w:r w:rsidR="00342961">
        <w:rPr>
          <w:sz w:val="24"/>
          <w:szCs w:val="24"/>
          <w:lang w:val="et-EE"/>
        </w:rPr>
        <w:t>.</w:t>
      </w:r>
    </w:p>
    <w:p w14:paraId="7AB0B763" w14:textId="77777777" w:rsidR="001D062C" w:rsidRDefault="001D062C" w:rsidP="00271690">
      <w:pPr>
        <w:jc w:val="both"/>
        <w:rPr>
          <w:sz w:val="24"/>
          <w:szCs w:val="24"/>
          <w:lang w:val="et-EE"/>
        </w:rPr>
      </w:pPr>
    </w:p>
    <w:p w14:paraId="052F6903" w14:textId="004BC5F5" w:rsidR="001D062C" w:rsidRDefault="001D062C" w:rsidP="0027169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4. </w:t>
      </w:r>
      <w:r w:rsidRPr="00995B4D">
        <w:rPr>
          <w:sz w:val="24"/>
          <w:szCs w:val="24"/>
          <w:lang w:val="et-EE"/>
        </w:rPr>
        <w:t xml:space="preserve">Detailplaneeringu koostamise korraldaja on </w:t>
      </w:r>
      <w:r w:rsidR="00E96726">
        <w:rPr>
          <w:sz w:val="24"/>
          <w:szCs w:val="24"/>
          <w:lang w:val="et-EE"/>
        </w:rPr>
        <w:t>Hiiumaa</w:t>
      </w:r>
      <w:r w:rsidRPr="00995B4D">
        <w:rPr>
          <w:sz w:val="24"/>
          <w:szCs w:val="24"/>
          <w:lang w:val="et-EE"/>
        </w:rPr>
        <w:t xml:space="preserve"> </w:t>
      </w:r>
      <w:r w:rsidR="00E96726">
        <w:rPr>
          <w:sz w:val="24"/>
          <w:szCs w:val="24"/>
          <w:lang w:val="et-EE"/>
        </w:rPr>
        <w:t>Vallav</w:t>
      </w:r>
      <w:r w:rsidRPr="00995B4D">
        <w:rPr>
          <w:sz w:val="24"/>
          <w:szCs w:val="24"/>
          <w:lang w:val="et-EE"/>
        </w:rPr>
        <w:t>alitsus (Hiiu maakond Hiiumaa vald Kärdla linn Keskväljak 5a) ja kehtestaja Hiiumaa Vallavolikogu (Hiiu maakond Hiiumaa vald Kärdla linn Keskväljak 5a).</w:t>
      </w:r>
    </w:p>
    <w:p w14:paraId="47370632" w14:textId="77777777" w:rsidR="001D062C" w:rsidRDefault="001D062C" w:rsidP="00271690">
      <w:pPr>
        <w:jc w:val="both"/>
        <w:rPr>
          <w:sz w:val="24"/>
          <w:szCs w:val="24"/>
          <w:lang w:val="et-EE"/>
        </w:rPr>
      </w:pPr>
    </w:p>
    <w:p w14:paraId="788A7865" w14:textId="17784DEC" w:rsidR="001D062C" w:rsidRDefault="001D062C" w:rsidP="0027169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5. Anda detailplaneeringu finantseerimise õigus huvitatud isikule.</w:t>
      </w:r>
    </w:p>
    <w:p w14:paraId="5F98936E" w14:textId="77777777" w:rsidR="001D062C" w:rsidRDefault="001D062C" w:rsidP="00271690">
      <w:pPr>
        <w:jc w:val="both"/>
        <w:rPr>
          <w:sz w:val="24"/>
          <w:szCs w:val="24"/>
          <w:lang w:val="et-EE"/>
        </w:rPr>
      </w:pPr>
    </w:p>
    <w:p w14:paraId="4317C078" w14:textId="00D0F923" w:rsidR="001D062C" w:rsidRPr="000E1EC1" w:rsidRDefault="001D062C" w:rsidP="001D062C">
      <w:pPr>
        <w:jc w:val="both"/>
        <w:rPr>
          <w:rStyle w:val="markedcontent"/>
          <w:sz w:val="24"/>
          <w:szCs w:val="24"/>
          <w:shd w:val="clear" w:color="auto" w:fill="FFFFFF"/>
          <w:lang w:val="et-EE"/>
        </w:rPr>
      </w:pPr>
      <w:r w:rsidRPr="000E1EC1">
        <w:rPr>
          <w:sz w:val="24"/>
          <w:szCs w:val="24"/>
          <w:lang w:val="et-EE"/>
        </w:rPr>
        <w:t xml:space="preserve">6. </w:t>
      </w:r>
      <w:r w:rsidR="000E1EC1" w:rsidRPr="000E1EC1">
        <w:rPr>
          <w:rStyle w:val="markedcontent"/>
          <w:sz w:val="24"/>
          <w:szCs w:val="24"/>
          <w:shd w:val="clear" w:color="auto" w:fill="FFFFFF"/>
          <w:lang w:val="et-EE"/>
        </w:rPr>
        <w:t>Avaldada detailplaneeringu algatamise ja keskkonnamõju strateegilise hindamise algatamata</w:t>
      </w:r>
      <w:r w:rsidR="000E1EC1">
        <w:rPr>
          <w:rStyle w:val="markedcontent"/>
          <w:sz w:val="24"/>
          <w:szCs w:val="24"/>
          <w:shd w:val="clear" w:color="auto" w:fill="FFFFFF"/>
          <w:lang w:val="et-EE"/>
        </w:rPr>
        <w:t xml:space="preserve"> </w:t>
      </w:r>
      <w:r w:rsidR="000E1EC1" w:rsidRPr="000E1EC1">
        <w:rPr>
          <w:rStyle w:val="markedcontent"/>
          <w:sz w:val="24"/>
          <w:szCs w:val="24"/>
          <w:shd w:val="clear" w:color="auto" w:fill="FFFFFF"/>
          <w:lang w:val="et-EE"/>
        </w:rPr>
        <w:t>jätmise  teade  14  päeva  jooksul  algatamisest  arvates  Ametlikes  Teadaannetes,  Hiiumaa  vallaveebilehel ja ajalehes Hiiu Leht ning esimesel võimalusel Hiiumaa valla väljaandes.</w:t>
      </w:r>
    </w:p>
    <w:p w14:paraId="6D31FD3E" w14:textId="77777777" w:rsidR="000E1EC1" w:rsidRPr="000E1EC1" w:rsidRDefault="000E1EC1" w:rsidP="001D062C">
      <w:pPr>
        <w:jc w:val="both"/>
        <w:rPr>
          <w:sz w:val="24"/>
          <w:szCs w:val="24"/>
          <w:lang w:val="et-EE"/>
        </w:rPr>
      </w:pPr>
    </w:p>
    <w:p w14:paraId="28D599D2" w14:textId="5CF56488" w:rsidR="001D062C" w:rsidRDefault="001D062C" w:rsidP="001D062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7. Detailplaneeringu algatamisest teavitada 30 päeva jooksul algatamisest arvates planeerimisseaduse §127 lõigetes 1 ja 2 nimetatud isikud</w:t>
      </w:r>
      <w:r w:rsidR="00A17A06">
        <w:rPr>
          <w:sz w:val="24"/>
          <w:szCs w:val="24"/>
          <w:lang w:val="et-EE"/>
        </w:rPr>
        <w:t>.</w:t>
      </w:r>
    </w:p>
    <w:p w14:paraId="46B438A5" w14:textId="77777777" w:rsidR="00271690" w:rsidRDefault="00271690" w:rsidP="00271690">
      <w:pPr>
        <w:jc w:val="both"/>
        <w:rPr>
          <w:sz w:val="24"/>
          <w:szCs w:val="24"/>
          <w:lang w:val="et-EE"/>
        </w:rPr>
      </w:pPr>
    </w:p>
    <w:p w14:paraId="49073076" w14:textId="1D26224F" w:rsidR="00271690" w:rsidRDefault="001D062C" w:rsidP="001D062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8</w:t>
      </w:r>
      <w:r w:rsidR="00271690">
        <w:rPr>
          <w:sz w:val="24"/>
          <w:szCs w:val="24"/>
          <w:lang w:val="et-EE"/>
        </w:rPr>
        <w:t xml:space="preserve">. Detailplaneeringu koostamise algatamise ja keskkonnamõju strateegilise hindamise algatamata jätmise otsusega on võimalik tutvuda </w:t>
      </w:r>
      <w:r w:rsidR="006D2818">
        <w:rPr>
          <w:sz w:val="24"/>
          <w:szCs w:val="24"/>
          <w:lang w:val="et-EE"/>
        </w:rPr>
        <w:t>tööajal</w:t>
      </w:r>
      <w:r w:rsidR="00271690">
        <w:rPr>
          <w:sz w:val="24"/>
          <w:szCs w:val="24"/>
          <w:lang w:val="et-EE"/>
        </w:rPr>
        <w:t xml:space="preserve"> </w:t>
      </w:r>
      <w:r w:rsidR="006D2818">
        <w:rPr>
          <w:sz w:val="24"/>
          <w:szCs w:val="24"/>
          <w:lang w:val="et-EE"/>
        </w:rPr>
        <w:t>Hiiumaa Vallavalituse majas</w:t>
      </w:r>
      <w:r w:rsidR="00271690">
        <w:rPr>
          <w:sz w:val="24"/>
          <w:szCs w:val="24"/>
          <w:lang w:val="et-EE"/>
        </w:rPr>
        <w:t xml:space="preserve"> (Keskväljak 5a, Kärdla)</w:t>
      </w:r>
      <w:r w:rsidR="006D2818">
        <w:rPr>
          <w:sz w:val="24"/>
          <w:szCs w:val="24"/>
          <w:lang w:val="et-EE"/>
        </w:rPr>
        <w:t xml:space="preserve"> ja valla veebilehel. </w:t>
      </w:r>
    </w:p>
    <w:p w14:paraId="4BDB2694" w14:textId="77777777" w:rsidR="000E1EC1" w:rsidRDefault="000E1EC1" w:rsidP="001D062C">
      <w:pPr>
        <w:jc w:val="both"/>
        <w:rPr>
          <w:sz w:val="24"/>
          <w:szCs w:val="24"/>
          <w:lang w:val="et-EE"/>
        </w:rPr>
      </w:pPr>
    </w:p>
    <w:p w14:paraId="5FE95741" w14:textId="0B1F9BB1" w:rsidR="000E1EC1" w:rsidRDefault="000E1EC1" w:rsidP="001D062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9. Otsus jõustub teatavakstegemisest.</w:t>
      </w:r>
    </w:p>
    <w:p w14:paraId="52A73633" w14:textId="77777777" w:rsidR="001D062C" w:rsidRPr="007D07E8" w:rsidRDefault="001D062C" w:rsidP="001D062C">
      <w:pPr>
        <w:jc w:val="both"/>
        <w:rPr>
          <w:sz w:val="24"/>
          <w:szCs w:val="24"/>
          <w:lang w:val="et-EE"/>
        </w:rPr>
      </w:pPr>
    </w:p>
    <w:p w14:paraId="4D4898BC" w14:textId="6D1D604C" w:rsidR="00DF7C1F" w:rsidRDefault="00E84D5B" w:rsidP="00FC7313">
      <w:pPr>
        <w:jc w:val="both"/>
        <w:rPr>
          <w:rFonts w:eastAsia="Calibri"/>
          <w:sz w:val="24"/>
          <w:szCs w:val="24"/>
          <w:lang w:val="et-EE" w:eastAsia="en-US"/>
        </w:rPr>
      </w:pPr>
      <w:r>
        <w:rPr>
          <w:sz w:val="24"/>
          <w:szCs w:val="24"/>
          <w:lang w:val="et-EE"/>
        </w:rPr>
        <w:lastRenderedPageBreak/>
        <w:t>10</w:t>
      </w:r>
      <w:r w:rsidR="00271690" w:rsidRPr="007D07E8">
        <w:rPr>
          <w:sz w:val="24"/>
          <w:szCs w:val="24"/>
          <w:lang w:val="et-EE"/>
        </w:rPr>
        <w:t xml:space="preserve">. </w:t>
      </w:r>
      <w:r w:rsidR="00FC7313" w:rsidRPr="006058F3">
        <w:rPr>
          <w:rFonts w:eastAsia="Calibri"/>
          <w:sz w:val="24"/>
          <w:szCs w:val="24"/>
          <w:lang w:val="et-EE" w:eastAsia="en-US"/>
        </w:rPr>
        <w:t>Detailplaneeringu algatamine on menetlustoiming, millega ei teki huvitatud isikule õigustatud ootust, et Hiiumaa Vallavolikogu detailplaneeringu vastu võtab või kehtestab.</w:t>
      </w:r>
    </w:p>
    <w:p w14:paraId="566B37D4" w14:textId="6A49B3B4" w:rsidR="00995B4D" w:rsidRDefault="00995B4D" w:rsidP="00FC7313">
      <w:pPr>
        <w:jc w:val="both"/>
        <w:rPr>
          <w:rFonts w:eastAsia="Calibri"/>
          <w:sz w:val="24"/>
          <w:szCs w:val="24"/>
          <w:lang w:val="et-EE" w:eastAsia="en-US"/>
        </w:rPr>
      </w:pPr>
      <w:r w:rsidRPr="006058F3">
        <w:rPr>
          <w:rFonts w:eastAsia="Calibri"/>
          <w:sz w:val="24"/>
          <w:szCs w:val="24"/>
          <w:lang w:val="et-EE" w:eastAsia="en-US"/>
        </w:rPr>
        <w:t>Menetlustoimingud on vaidlustatavad koos haldusaktiga, milleks on planeeringu kehtestamine või kehtestamata jätmine.</w:t>
      </w:r>
    </w:p>
    <w:p w14:paraId="1D15C62D" w14:textId="77777777" w:rsidR="00470D19" w:rsidRDefault="00470D19" w:rsidP="00FC7313">
      <w:pPr>
        <w:jc w:val="both"/>
        <w:rPr>
          <w:rFonts w:eastAsia="Calibri"/>
          <w:sz w:val="24"/>
          <w:szCs w:val="24"/>
          <w:lang w:val="et-EE" w:eastAsia="en-US"/>
        </w:rPr>
      </w:pPr>
    </w:p>
    <w:p w14:paraId="7A9EACE9" w14:textId="77777777" w:rsidR="00470D19" w:rsidRDefault="00470D19" w:rsidP="00FC7313">
      <w:pPr>
        <w:jc w:val="both"/>
        <w:rPr>
          <w:rFonts w:eastAsia="Calibri"/>
          <w:sz w:val="24"/>
          <w:szCs w:val="24"/>
          <w:lang w:val="et-EE" w:eastAsia="en-US"/>
        </w:rPr>
      </w:pPr>
    </w:p>
    <w:p w14:paraId="3340CE74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Anu Pilberg</w:t>
      </w:r>
    </w:p>
    <w:p w14:paraId="583D156D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Hiiumaa Vallavolikogu esimees</w:t>
      </w:r>
    </w:p>
    <w:p w14:paraId="3A6BD5E8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</w:p>
    <w:p w14:paraId="55FA00EB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</w:p>
    <w:p w14:paraId="730216D4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</w:p>
    <w:p w14:paraId="3232AC97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Eelnõu algataja: Hiiumaa Vallavalitsus</w:t>
      </w:r>
    </w:p>
    <w:p w14:paraId="5D13F425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 xml:space="preserve">Istungile kutsuda: </w:t>
      </w:r>
    </w:p>
    <w:p w14:paraId="678E1256" w14:textId="22BEC2A2" w:rsidR="00470D19" w:rsidRPr="00FC7313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Mõju eelarvele</w:t>
      </w:r>
      <w:r>
        <w:rPr>
          <w:sz w:val="24"/>
          <w:szCs w:val="24"/>
          <w:lang w:val="et-EE"/>
        </w:rPr>
        <w:t xml:space="preserve"> puudub</w:t>
      </w:r>
    </w:p>
    <w:sectPr w:rsidR="00470D19" w:rsidRPr="00FC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67A59"/>
    <w:multiLevelType w:val="hybridMultilevel"/>
    <w:tmpl w:val="762278A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4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9"/>
    <w:rsid w:val="0002026F"/>
    <w:rsid w:val="00026B53"/>
    <w:rsid w:val="00032165"/>
    <w:rsid w:val="00090484"/>
    <w:rsid w:val="000C4F1F"/>
    <w:rsid w:val="000E1EC1"/>
    <w:rsid w:val="00121117"/>
    <w:rsid w:val="00173EA9"/>
    <w:rsid w:val="00184CF7"/>
    <w:rsid w:val="001A2097"/>
    <w:rsid w:val="001D062C"/>
    <w:rsid w:val="001D6B62"/>
    <w:rsid w:val="00261A87"/>
    <w:rsid w:val="00271690"/>
    <w:rsid w:val="0028507A"/>
    <w:rsid w:val="00307C61"/>
    <w:rsid w:val="0033269C"/>
    <w:rsid w:val="00342961"/>
    <w:rsid w:val="00367987"/>
    <w:rsid w:val="0044148E"/>
    <w:rsid w:val="00470D19"/>
    <w:rsid w:val="00535E87"/>
    <w:rsid w:val="00556AED"/>
    <w:rsid w:val="00605CAA"/>
    <w:rsid w:val="00675D92"/>
    <w:rsid w:val="006D2818"/>
    <w:rsid w:val="007260DB"/>
    <w:rsid w:val="007F18C3"/>
    <w:rsid w:val="008A2877"/>
    <w:rsid w:val="008B2B1F"/>
    <w:rsid w:val="00993232"/>
    <w:rsid w:val="00995B4D"/>
    <w:rsid w:val="00A15DB6"/>
    <w:rsid w:val="00A17A06"/>
    <w:rsid w:val="00A35180"/>
    <w:rsid w:val="00BC1C42"/>
    <w:rsid w:val="00CC7606"/>
    <w:rsid w:val="00CD6809"/>
    <w:rsid w:val="00D01C49"/>
    <w:rsid w:val="00D52A05"/>
    <w:rsid w:val="00D73543"/>
    <w:rsid w:val="00DE0075"/>
    <w:rsid w:val="00DF7C1F"/>
    <w:rsid w:val="00E71154"/>
    <w:rsid w:val="00E84D5B"/>
    <w:rsid w:val="00E96726"/>
    <w:rsid w:val="00EB574E"/>
    <w:rsid w:val="00EF007C"/>
    <w:rsid w:val="00F17B0B"/>
    <w:rsid w:val="00F267F7"/>
    <w:rsid w:val="00F409AD"/>
    <w:rsid w:val="00FC7313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BBF3"/>
  <w15:chartTrackingRefBased/>
  <w15:docId w15:val="{0FA7CF98-66D2-4E5D-ABDC-C7E2088F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169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t-EE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271690"/>
    <w:pPr>
      <w:keepNext/>
      <w:ind w:left="187"/>
      <w:jc w:val="center"/>
      <w:outlineLvl w:val="5"/>
    </w:pPr>
    <w:rPr>
      <w:sz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6Mrk">
    <w:name w:val="Pealkiri 6 Märk"/>
    <w:basedOn w:val="Liguvaikefont"/>
    <w:link w:val="Pealkiri6"/>
    <w:uiPriority w:val="9"/>
    <w:rsid w:val="00271690"/>
    <w:rPr>
      <w:rFonts w:ascii="Times New Roman" w:eastAsiaTheme="minorEastAsia" w:hAnsi="Times New Roman" w:cs="Times New Roman"/>
      <w:kern w:val="0"/>
      <w:sz w:val="32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271690"/>
    <w:pPr>
      <w:ind w:left="708"/>
    </w:pPr>
  </w:style>
  <w:style w:type="character" w:customStyle="1" w:styleId="markedcontent">
    <w:name w:val="markedcontent"/>
    <w:basedOn w:val="Liguvaikefont"/>
    <w:rsid w:val="000E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Reino</dc:creator>
  <cp:keywords/>
  <dc:description/>
  <cp:lastModifiedBy>Maiken Lukas</cp:lastModifiedBy>
  <cp:revision>18</cp:revision>
  <dcterms:created xsi:type="dcterms:W3CDTF">2023-12-14T14:09:00Z</dcterms:created>
  <dcterms:modified xsi:type="dcterms:W3CDTF">2024-07-19T08:09:00Z</dcterms:modified>
</cp:coreProperties>
</file>